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8F" w:rsidRDefault="0095068F"/>
    <w:p w:rsidR="0095068F" w:rsidRDefault="0095068F" w:rsidP="0003697D"/>
    <w:tbl>
      <w:tblPr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1768"/>
        <w:gridCol w:w="2871"/>
        <w:gridCol w:w="1447"/>
        <w:gridCol w:w="3200"/>
      </w:tblGrid>
      <w:tr w:rsidR="0095068F" w:rsidTr="008C441D">
        <w:tc>
          <w:tcPr>
            <w:tcW w:w="952" w:type="pct"/>
            <w:shd w:val="clear" w:color="auto" w:fill="E6EED5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C441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shd w:val="clear" w:color="auto" w:fill="E6EED5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95068F" w:rsidRPr="008C441D" w:rsidRDefault="0095068F" w:rsidP="008C441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bCs/>
                <w:sz w:val="20"/>
                <w:szCs w:val="20"/>
                <w:lang w:eastAsia="en-US"/>
              </w:rPr>
              <w:t>Falta de información y de  formación ambiental del ciudadano que desconoce la mayoría de las herramientas de las que dispone para contribuir a la sostenibilidad.</w:t>
            </w: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068F" w:rsidTr="008C441D">
        <w:tc>
          <w:tcPr>
            <w:tcW w:w="952" w:type="pct"/>
            <w:shd w:val="clear" w:color="auto" w:fill="CDDDAC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C441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shd w:val="clear" w:color="auto" w:fill="CDDDAC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5068F" w:rsidRPr="008C441D" w:rsidRDefault="0095068F" w:rsidP="008C441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sz w:val="20"/>
                <w:szCs w:val="20"/>
                <w:lang w:eastAsia="en-US"/>
              </w:rPr>
              <w:t xml:space="preserve">Formar al ciudadano en el área de medio ambiente y eficiencia energética para incrementar su compromiso con la sostenibilidad. </w:t>
            </w:r>
          </w:p>
          <w:p w:rsidR="0095068F" w:rsidRDefault="0095068F" w:rsidP="008C441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sz w:val="20"/>
                <w:szCs w:val="20"/>
                <w:lang w:eastAsia="en-US"/>
              </w:rPr>
              <w:t>Darle visibilidad ante el ciudadano al compromiso de la ciudad con el medio ambiente</w:t>
            </w:r>
          </w:p>
          <w:p w:rsidR="00E95985" w:rsidRDefault="00E95985" w:rsidP="008C441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Incremento de zonas verdes en áreas consolidadas</w:t>
            </w:r>
          </w:p>
          <w:p w:rsidR="00E95985" w:rsidRPr="008C441D" w:rsidRDefault="00E95985" w:rsidP="008C441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Promoción del uso de sistemas de captación y utilización de agua de lluvia.</w:t>
            </w: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5068F" w:rsidTr="008C441D">
        <w:tc>
          <w:tcPr>
            <w:tcW w:w="952" w:type="pct"/>
            <w:shd w:val="clear" w:color="auto" w:fill="E6EED5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C441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shd w:val="clear" w:color="auto" w:fill="E6EED5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  <w:p w:rsidR="0095068F" w:rsidRPr="00632B11" w:rsidRDefault="0095068F" w:rsidP="008C441D">
            <w:pPr>
              <w:widowControl/>
              <w:autoSpaceDE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32B11">
              <w:rPr>
                <w:rFonts w:ascii="Calibri" w:hAnsi="Calibri"/>
                <w:bCs/>
                <w:sz w:val="20"/>
                <w:szCs w:val="20"/>
                <w:lang w:eastAsia="en-US"/>
              </w:rPr>
              <w:t>Programa de formació</w:t>
            </w:r>
            <w:r w:rsidR="00632B11" w:rsidRPr="00632B11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="00632B11" w:rsidRPr="00632B11">
              <w:rPr>
                <w:rFonts w:ascii="Calibri" w:hAnsi="Calibri"/>
                <w:bCs/>
                <w:sz w:val="20"/>
                <w:szCs w:val="20"/>
                <w:lang w:eastAsia="en-US"/>
              </w:rPr>
              <w:t>conti</w:t>
            </w:r>
            <w:r w:rsidRPr="00632B11">
              <w:rPr>
                <w:rFonts w:ascii="Calibri" w:hAnsi="Calibri"/>
                <w:bCs/>
                <w:sz w:val="20"/>
                <w:szCs w:val="20"/>
                <w:lang w:eastAsia="en-US"/>
              </w:rPr>
              <w:t>nua</w:t>
            </w:r>
            <w:proofErr w:type="gramEnd"/>
            <w:r w:rsidRPr="00632B11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en educación ambiental ligado a la actividad de ocio desarrollada con la implantación de huertos urbanos en suelos o edificios públicos o privados.</w:t>
            </w: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95068F" w:rsidTr="008C441D">
        <w:tc>
          <w:tcPr>
            <w:tcW w:w="952" w:type="pct"/>
            <w:shd w:val="clear" w:color="auto" w:fill="CDDDAC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C441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shd w:val="clear" w:color="auto" w:fill="CDDDAC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sz w:val="20"/>
                <w:szCs w:val="20"/>
                <w:lang w:eastAsia="en-US"/>
              </w:rPr>
              <w:t>Málaga</w:t>
            </w: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5068F" w:rsidTr="008C441D">
        <w:tc>
          <w:tcPr>
            <w:tcW w:w="952" w:type="pct"/>
            <w:shd w:val="clear" w:color="auto" w:fill="E6EED5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C441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shd w:val="clear" w:color="auto" w:fill="E6EED5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shd w:val="clear" w:color="auto" w:fill="E6EED5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  <w:shd w:val="clear" w:color="auto" w:fill="E6EED5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5068F" w:rsidTr="008C441D">
        <w:tc>
          <w:tcPr>
            <w:tcW w:w="952" w:type="pct"/>
            <w:shd w:val="clear" w:color="auto" w:fill="CDDDAC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C441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shd w:val="clear" w:color="auto" w:fill="CDDDAC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5068F" w:rsidRPr="008C441D" w:rsidRDefault="0095068F" w:rsidP="008C441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sz w:val="20"/>
                <w:szCs w:val="20"/>
                <w:lang w:eastAsia="en-US"/>
              </w:rPr>
              <w:t>Nº de asistentes a los talleres</w:t>
            </w: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5068F" w:rsidTr="008C441D">
        <w:tc>
          <w:tcPr>
            <w:tcW w:w="952" w:type="pct"/>
            <w:shd w:val="clear" w:color="auto" w:fill="E6EED5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C441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shd w:val="clear" w:color="auto" w:fill="E6EED5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5068F" w:rsidRPr="008C441D" w:rsidRDefault="0095068F" w:rsidP="008C441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sz w:val="20"/>
                <w:szCs w:val="20"/>
                <w:lang w:eastAsia="en-US"/>
              </w:rPr>
              <w:t>10% población – 100% escolares.</w:t>
            </w: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5068F" w:rsidTr="008C441D">
        <w:tc>
          <w:tcPr>
            <w:tcW w:w="952" w:type="pct"/>
            <w:shd w:val="clear" w:color="auto" w:fill="CDDDAC"/>
            <w:vAlign w:val="center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C441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shd w:val="clear" w:color="auto" w:fill="CDDDAC"/>
          </w:tcPr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C441D">
              <w:rPr>
                <w:rFonts w:ascii="Calibri" w:hAnsi="Calibri"/>
                <w:sz w:val="20"/>
                <w:szCs w:val="20"/>
                <w:lang w:eastAsia="en-US"/>
              </w:rPr>
              <w:t>Analizar casos como el de Zaragoza.</w:t>
            </w:r>
          </w:p>
          <w:p w:rsidR="0095068F" w:rsidRPr="008C441D" w:rsidRDefault="0095068F" w:rsidP="008C441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95068F" w:rsidRDefault="0095068F" w:rsidP="0003697D">
      <w:pPr>
        <w:widowControl/>
        <w:autoSpaceDE/>
        <w:adjustRightInd/>
        <w:jc w:val="center"/>
      </w:pPr>
      <w:bookmarkStart w:id="0" w:name="_GoBack"/>
      <w:bookmarkEnd w:id="0"/>
    </w:p>
    <w:sectPr w:rsidR="0095068F" w:rsidSect="00FC3634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A9" w:rsidRDefault="003544A9" w:rsidP="000F4BA0">
      <w:r>
        <w:separator/>
      </w:r>
    </w:p>
  </w:endnote>
  <w:endnote w:type="continuationSeparator" w:id="0">
    <w:p w:rsidR="003544A9" w:rsidRDefault="003544A9" w:rsidP="000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A9" w:rsidRDefault="003544A9" w:rsidP="000F4BA0">
      <w:r>
        <w:separator/>
      </w:r>
    </w:p>
  </w:footnote>
  <w:footnote w:type="continuationSeparator" w:id="0">
    <w:p w:rsidR="003544A9" w:rsidRDefault="003544A9" w:rsidP="000F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8F" w:rsidRDefault="00B9684E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 w:rsidRPr="00B968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412.15pt;margin-top:-29.85pt;width:39.6pt;height:44.85pt;z-index:-1;visibility:visible">
          <v:imagedata r:id="rId1" o:title=""/>
        </v:shape>
      </w:pict>
    </w:r>
    <w:r w:rsidRPr="00B9684E">
      <w:rPr>
        <w:noProof/>
      </w:rPr>
      <w:pict>
        <v:shape id="Imagen 6" o:spid="_x0000_s2050" type="#_x0000_t75" alt="logo digital sp 2" style="position:absolute;left:0;text-align:left;margin-left:-2.1pt;margin-top:-75.85pt;width:161.2pt;height:44.9pt;z-index:-2;visibility:visible;mso-position-horizontal-relative:margin;mso-position-vertical-relative:margin">
          <v:imagedata r:id="rId2" o:title=""/>
          <w10:wrap anchorx="margin" anchory="margin"/>
        </v:shape>
      </w:pict>
    </w:r>
  </w:p>
  <w:p w:rsidR="0095068F" w:rsidRDefault="0095068F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95068F" w:rsidRDefault="0095068F" w:rsidP="00C567F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16652E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16652E"/>
        <w:sz w:val="20"/>
        <w:szCs w:val="20"/>
      </w:rPr>
      <w:t>Foro A21 Málaga</w:t>
    </w:r>
  </w:p>
  <w:p w:rsidR="0095068F" w:rsidRPr="0001328C" w:rsidRDefault="0095068F" w:rsidP="00C567F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>
      <w:rPr>
        <w:rFonts w:ascii="Futura" w:hAnsi="Futura" w:cs="Futura"/>
        <w:b/>
        <w:color w:val="16652E"/>
        <w:sz w:val="20"/>
        <w:szCs w:val="20"/>
      </w:rPr>
      <w:t>Nombre: Urbálea</w:t>
    </w:r>
    <w:r>
      <w:rPr>
        <w:rFonts w:ascii="Futura" w:hAnsi="Futura" w:cs="Futura"/>
        <w:b/>
        <w:color w:val="16652E"/>
        <w:sz w:val="20"/>
        <w:szCs w:val="20"/>
      </w:rPr>
      <w:tab/>
    </w:r>
    <w:r>
      <w:rPr>
        <w:rFonts w:ascii="Futura" w:hAnsi="Futura" w:cs="Futura"/>
        <w:b/>
        <w:color w:val="16652E"/>
        <w:sz w:val="20"/>
        <w:szCs w:val="20"/>
      </w:rPr>
      <w:tab/>
      <w:t>Gestión de los recursos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BA0"/>
    <w:rsid w:val="0001328C"/>
    <w:rsid w:val="0003697D"/>
    <w:rsid w:val="000C065B"/>
    <w:rsid w:val="000C0E4F"/>
    <w:rsid w:val="000D0C55"/>
    <w:rsid w:val="000F4BA0"/>
    <w:rsid w:val="00107EC2"/>
    <w:rsid w:val="00132760"/>
    <w:rsid w:val="00210171"/>
    <w:rsid w:val="00264709"/>
    <w:rsid w:val="00290F12"/>
    <w:rsid w:val="002B555D"/>
    <w:rsid w:val="003544A9"/>
    <w:rsid w:val="003B147D"/>
    <w:rsid w:val="003E0AF2"/>
    <w:rsid w:val="004B7F09"/>
    <w:rsid w:val="004F07B8"/>
    <w:rsid w:val="005C79DE"/>
    <w:rsid w:val="00632B11"/>
    <w:rsid w:val="006B4659"/>
    <w:rsid w:val="006D7115"/>
    <w:rsid w:val="007648D3"/>
    <w:rsid w:val="007751FA"/>
    <w:rsid w:val="007B09B0"/>
    <w:rsid w:val="007C2BA0"/>
    <w:rsid w:val="00820A90"/>
    <w:rsid w:val="00865A69"/>
    <w:rsid w:val="008C441D"/>
    <w:rsid w:val="00941892"/>
    <w:rsid w:val="0095068F"/>
    <w:rsid w:val="00985580"/>
    <w:rsid w:val="009C26AE"/>
    <w:rsid w:val="00A20B02"/>
    <w:rsid w:val="00A761D8"/>
    <w:rsid w:val="00B46D56"/>
    <w:rsid w:val="00B87534"/>
    <w:rsid w:val="00B9684E"/>
    <w:rsid w:val="00C567F2"/>
    <w:rsid w:val="00C8305F"/>
    <w:rsid w:val="00CD0140"/>
    <w:rsid w:val="00D70042"/>
    <w:rsid w:val="00DF0FD7"/>
    <w:rsid w:val="00E95985"/>
    <w:rsid w:val="00F1591E"/>
    <w:rsid w:val="00F44A77"/>
    <w:rsid w:val="00F67C09"/>
    <w:rsid w:val="00FC3634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0A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E0AF2"/>
    <w:rPr>
      <w:rFonts w:ascii="Cambria" w:hAnsi="Cambria" w:cs="Times New Roman"/>
      <w:b/>
      <w:bCs/>
      <w:color w:val="4F81BD"/>
      <w:sz w:val="26"/>
      <w:szCs w:val="26"/>
      <w:lang w:eastAsia="es-ES"/>
    </w:rPr>
  </w:style>
  <w:style w:type="paragraph" w:styleId="Encabezado">
    <w:name w:val="header"/>
    <w:aliases w:val="indice"/>
    <w:basedOn w:val="Normal"/>
    <w:link w:val="EncabezadoCar"/>
    <w:uiPriority w:val="99"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locked/>
    <w:rsid w:val="000F4BA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4BA0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0F4BA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B555D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B555D"/>
    <w:rPr>
      <w:rFonts w:cs="Times New Roman"/>
      <w:vertAlign w:val="superscript"/>
    </w:rPr>
  </w:style>
  <w:style w:type="paragraph" w:customStyle="1" w:styleId="OMAUTextogrueso">
    <w:name w:val="OMAU Texto (grueso)"/>
    <w:basedOn w:val="Normal"/>
    <w:uiPriority w:val="99"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independiente"/>
    <w:uiPriority w:val="99"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uiPriority w:val="99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2B55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B555D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99"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99"/>
    <w:rsid w:val="003E0AF2"/>
    <w:rPr>
      <w:sz w:val="28"/>
    </w:rPr>
  </w:style>
  <w:style w:type="table" w:styleId="Cuadrculamedia1-nfasis5">
    <w:name w:val="Medium Grid 1 Accent 5"/>
    <w:basedOn w:val="Tablanormal"/>
    <w:uiPriority w:val="99"/>
    <w:rsid w:val="00FD2F5E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uadrculamedia1-nfasis3">
    <w:name w:val="Medium Grid 1 Accent 3"/>
    <w:basedOn w:val="Tablanormal"/>
    <w:uiPriority w:val="99"/>
    <w:rsid w:val="0003697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Usuario</cp:lastModifiedBy>
  <cp:revision>13</cp:revision>
  <dcterms:created xsi:type="dcterms:W3CDTF">2014-05-04T08:04:00Z</dcterms:created>
  <dcterms:modified xsi:type="dcterms:W3CDTF">2014-05-05T10:23:00Z</dcterms:modified>
</cp:coreProperties>
</file>